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50"/>
        </w:tabs>
        <w:spacing w:line="460" w:lineRule="auto"/>
        <w:ind w:right="14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Reglement Zeepkistenrace 2024</w:t>
      </w:r>
    </w:p>
    <w:p w:rsidR="00000000" w:rsidDel="00000000" w:rsidP="00000000" w:rsidRDefault="00000000" w:rsidRPr="00000000" w14:paraId="00000002">
      <w:pPr>
        <w:spacing w:line="460" w:lineRule="auto"/>
        <w:ind w:right="14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Aansprakelijkheid: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Deelname aan de zeepkistenrace is geheel op eigen risico van de deelnemers.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organisatie van de zeepkistenrace is op geen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enkele manier aansprakelijk voor </w:t>
        <w:br w:type="textWrapping"/>
        <w:t xml:space="preserve"> </w:t>
        <w:tab/>
        <w:t xml:space="preserve">eventueel geleden schade en of opgelopen letsel van de deelnemers aan de race.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organisatie is eveneens niet aansprakelijk voor eventueel geleden schade en/of </w:t>
        <w:br w:type="textWrapping"/>
        <w:t xml:space="preserve"> </w:t>
        <w:tab/>
        <w:t xml:space="preserve">opgelopen letsel van derden (toeschouwers/materieel), welk wordt toegebracht </w:t>
        <w:br w:type="textWrapping"/>
        <w:t xml:space="preserve"> </w:t>
        <w:tab/>
        <w:t xml:space="preserve">door deelnemers of toeschouwers voor, tijdens en na het evenement.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Bij afname van deelnamenummer op de ochtend van de race moet er door</w:t>
      </w:r>
    </w:p>
    <w:p w:rsidR="00000000" w:rsidDel="00000000" w:rsidP="00000000" w:rsidRDefault="00000000" w:rsidRPr="00000000" w14:paraId="00000007">
      <w:pPr>
        <w:spacing w:line="2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minimaal één meerderjarige deelnemer of ouder/verzorger als verantwoordelijke </w:t>
        <w:br w:type="textWrapping"/>
        <w:t xml:space="preserve">  </w:t>
        <w:tab/>
        <w:t xml:space="preserve">getekend worden voor kennisname en acceptatie van het reglement.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Bij minderjarige deelnemers (tot 16 jaar) is een ouder/verzorger als </w:t>
        <w:br w:type="textWrapping"/>
        <w:t xml:space="preserve"> </w:t>
        <w:tab/>
        <w:t xml:space="preserve">verantwoordelijke verplicht aanwezig te zijn tijdens de race.</w:t>
      </w:r>
    </w:p>
    <w:p w:rsidR="00000000" w:rsidDel="00000000" w:rsidP="00000000" w:rsidRDefault="00000000" w:rsidRPr="00000000" w14:paraId="00000009">
      <w:pPr>
        <w:spacing w:line="2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Veiligheid: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deelnemers dienen ervoor te zorgen dat hun zeepkist zo veilig en deugdelijk </w:t>
      </w:r>
    </w:p>
    <w:p w:rsidR="00000000" w:rsidDel="00000000" w:rsidP="00000000" w:rsidRDefault="00000000" w:rsidRPr="00000000" w14:paraId="0000000C">
      <w:pPr>
        <w:spacing w:line="260" w:lineRule="auto"/>
        <w:ind w:firstLine="708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mogelijk is gemaakt en bestand is tegen de afdaling van de schans.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mag geen gevaar vormen voor de deelnemers, omstanders en </w:t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toeschouwers van de race. Geen uitstekende en/ of scherpe delen, geen vuurwerk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etc.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Voor alle deelnemers is het bij zich hebben en/ of nuttigen van alcohol op het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parcours niet toegestaan.</w:t>
        <w:br w:type="textWrapping"/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Zeepkist: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Deelnemende zeepkisten moeten minimaal voldoen aan de volgende  </w:t>
        <w:br w:type="textWrapping"/>
        <w:t xml:space="preserve"> </w:t>
        <w:tab/>
        <w:t xml:space="preserve">voorwaarden: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moet over minimaal 3 wielen beschikken en deze moeten gedurende de race (buiten evt. beproevingen in het parcours) de grond continu raken. Een fiets met zijwielen mag dus niet.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moet voorzien zijn van een degelijke stuurinrichting, welke door de bestuurder veilig en stabiel bedienbaar is.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moet over een rem beschikken die de zeepkist tijdens de race binnen redelijke termijn kan afremmen, maar ook tot stilstand kan brengen.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mag niet langer zijn dan 2 meter.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mag niet breder zijn dan 1 ½ meter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mag niet hoger zijn dan 2 meter.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spacing w:line="260" w:lineRule="auto"/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mag van geen enkele vorm van aandrijving zijn voorzien   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(ook geen trappers).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"/>
        </w:tabs>
        <w:ind w:left="1776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moet voorzien zijn van één of meerdere deugdelijke en    </w:t>
      </w:r>
    </w:p>
    <w:p w:rsidR="00000000" w:rsidDel="00000000" w:rsidP="00000000" w:rsidRDefault="00000000" w:rsidRPr="00000000" w14:paraId="0000001C">
      <w:pPr>
        <w:tabs>
          <w:tab w:val="left" w:leader="none" w:pos="180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veilige zitplaatsen.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Voorafgaand aan de race dienen de deelnemers hun zeepkist te laten keuren door de </w:t>
      </w:r>
    </w:p>
    <w:p w:rsidR="00000000" w:rsidDel="00000000" w:rsidP="00000000" w:rsidRDefault="00000000" w:rsidRPr="00000000" w14:paraId="0000001E">
      <w:pPr>
        <w:spacing w:line="260" w:lineRule="auto"/>
        <w:ind w:left="70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technische commissie. Deze behoudt zich het recht om een zeepkist te weerhouden van de race.</w:t>
      </w:r>
    </w:p>
    <w:p w:rsidR="00000000" w:rsidDel="00000000" w:rsidP="00000000" w:rsidRDefault="00000000" w:rsidRPr="00000000" w14:paraId="0000001F">
      <w:pPr>
        <w:spacing w:line="2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Deelname: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Deelname aan de zeepkistenrace kan uitsluitend plaatsvinden via een officiële  </w:t>
        <w:br w:type="textWrapping"/>
        <w:t xml:space="preserve"> </w:t>
        <w:tab/>
        <w:t xml:space="preserve">inschrijving.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Deelname aan de zeepkistenrace 2024 kan in 3 verschillende leeftijdscategorieën: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7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categorie A, deelnemers in de leeftijdsgroep van 5 t/m 9 jaar vanaf de  kleine schans.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7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categorie B, deelnemers in de leeftijdsgroep van 10 t/m 15 jaar vanaf de grote schans.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7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categorie C, deelnemers in de leeftijdsgroep van 16 t/m 99 jaar vanaf de grote schans.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76" w:hanging="72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60" w:lineRule="auto"/>
        <w:ind w:firstLine="7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leeftijd van de oudste in het team bepaalt de categorie. </w:t>
      </w:r>
    </w:p>
    <w:p w:rsidR="00000000" w:rsidDel="00000000" w:rsidP="00000000" w:rsidRDefault="00000000" w:rsidRPr="00000000" w14:paraId="00000029">
      <w:pPr>
        <w:spacing w:line="260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categorieën A, B en C betalen 5 euro inschrijfgeld per persoon. Te voldoen gelijktijdig met het ophalen van het startnummer.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Een deelnemend team mag maximaal bestaan uit 3 personen.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Het aantal deelnemers zal bepalend zijn voor het tijdstip van aanvang van de race.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Over het tijdstip van aanvang wordt nog gecommuniceerd.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Startnummers moeten één uur voor aanvang van de race bij de organisatie </w:t>
      </w:r>
    </w:p>
    <w:p w:rsidR="00000000" w:rsidDel="00000000" w:rsidP="00000000" w:rsidRDefault="00000000" w:rsidRPr="00000000" w14:paraId="0000002E">
      <w:pPr>
        <w:spacing w:line="2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opgehaald worden. En moeten duidelijk zichtbaar op de zeepkist worden </w:t>
        <w:br w:type="textWrapping"/>
        <w:t xml:space="preserve">            aangebracht.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organisatie bepaalt de startvolgorde.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moet gedurende de manche door 1 en dezelfde bestuurder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bestuurt </w:t>
        <w:br w:type="textWrapping"/>
        <w:t xml:space="preserve">            worden, in een eventuele 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manche mag de zeepkist door een andere bestuurder </w:t>
        <w:br w:type="textWrapping"/>
        <w:t xml:space="preserve">   </w:t>
        <w:tab/>
        <w:t xml:space="preserve">bestuurd worden.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Een zeepkist mag maximaal 4 keer ingeschreven worden voor deelname aan de </w:t>
        <w:tab/>
        <w:t xml:space="preserve">race, indien de ingeschreven teams een volledig andere samenstelling hebben. Mits </w:t>
      </w:r>
    </w:p>
    <w:p w:rsidR="00000000" w:rsidDel="00000000" w:rsidP="00000000" w:rsidRDefault="00000000" w:rsidRPr="00000000" w14:paraId="00000032">
      <w:pPr>
        <w:spacing w:line="260" w:lineRule="auto"/>
        <w:ind w:firstLine="708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na de eerste manche nog goedgekeurd is, de jury/ organisatie heeft </w:t>
      </w:r>
    </w:p>
    <w:p w:rsidR="00000000" w:rsidDel="00000000" w:rsidP="00000000" w:rsidRDefault="00000000" w:rsidRPr="00000000" w14:paraId="00000033">
      <w:pPr>
        <w:ind w:firstLine="708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hierover het eindoordeel.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bestuurder en duwer zijn verplicht beschermende kleding te dragen tijdens de </w:t>
      </w:r>
    </w:p>
    <w:p w:rsidR="00000000" w:rsidDel="00000000" w:rsidP="00000000" w:rsidRDefault="00000000" w:rsidRPr="00000000" w14:paraId="00000035">
      <w:pPr>
        <w:spacing w:line="2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tab/>
        <w:t xml:space="preserve">race. Helm en handschoenen zijn verplicht, knie- en elleboogbeschermers worden </w:t>
      </w:r>
    </w:p>
    <w:p w:rsidR="00000000" w:rsidDel="00000000" w:rsidP="00000000" w:rsidRDefault="00000000" w:rsidRPr="00000000" w14:paraId="00000036">
      <w:pPr>
        <w:spacing w:line="260" w:lineRule="auto"/>
        <w:ind w:firstLine="708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ten zeerste aangeraden. Korte kleding is niet toegestaan.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bestuurder dient te allen tijde de veiligheid van zichzelf en anderen hoog in het </w:t>
        <w:tab/>
        <w:t xml:space="preserve">vaandel te houden. 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lengte van de race is ongeveer 200 meter, start en finish zijn op hetzelfde</w:t>
        <w:tab/>
        <w:t xml:space="preserve">terrein. Met hierin enkele hindernissen.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hindernissen die genomen moeten worden, worden op de wedstrijddag bekend </w:t>
        <w:tab/>
        <w:t xml:space="preserve">gemaakt.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zeepkist krijgt haar snelheid door vanaf een schans te vertrekken. Er mag alleen </w:t>
        <w:tab/>
        <w:t xml:space="preserve">vanaf een aangegeven plek op het parcours geduwd worden door maximaal 2 </w:t>
        <w:tab/>
        <w:t xml:space="preserve">personen. De organisatie bepaalt deze plek.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tijdwaarneming geschiedt aan de hand van elektronische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tijdwaarneming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Over de uitslag van deze tijdwaarneming kan niet worden gereclameerd.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Ieder team is verantwoordelijk voor haar zeepkist. Achtergelaten zeepkisten worden </w:t>
        <w:tab/>
        <w:t xml:space="preserve">op kosten van het team afgevoerd.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Ieder deelnemend team zal meerdere manches rijden, echter is dit afhankelijk van het aantal deelnemende teams.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Tijdens het rijden zullen de deelnemende teams beoordeeld worden op originaliteit, </w:t>
        <w:tab/>
        <w:t xml:space="preserve">ook zal het team met de grootste pech en het team met de snelste tijd een prijs</w:t>
        <w:tab/>
        <w:t xml:space="preserve">ontvangen. Dit wordt bepaald door de jury en hierover kan geen bezwaar gemaakt</w:t>
        <w:tab/>
        <w:t xml:space="preserve">worden.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Bij ernstige overtredingen kan de organisatie beslissen de deelnemer(s) te</w:t>
        <w:tab/>
        <w:t xml:space="preserve">diskwalificeren.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hanging="7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Wij wensen alle deelnemers succes en veel plezier met het bouwen van de zeepkist en deelname aan de race.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4980" w:hanging="360"/>
      </w:pPr>
      <w:rPr/>
    </w:lvl>
    <w:lvl w:ilvl="2">
      <w:start w:val="1"/>
      <w:numFmt w:val="lowerRoman"/>
      <w:lvlText w:val="%3."/>
      <w:lvlJc w:val="right"/>
      <w:pPr>
        <w:ind w:left="5700" w:hanging="180"/>
      </w:pPr>
      <w:rPr/>
    </w:lvl>
    <w:lvl w:ilvl="3">
      <w:start w:val="1"/>
      <w:numFmt w:val="decimal"/>
      <w:lvlText w:val="%4."/>
      <w:lvlJc w:val="left"/>
      <w:pPr>
        <w:ind w:left="6420" w:hanging="360"/>
      </w:pPr>
      <w:rPr/>
    </w:lvl>
    <w:lvl w:ilvl="4">
      <w:start w:val="1"/>
      <w:numFmt w:val="lowerLetter"/>
      <w:lvlText w:val="%5."/>
      <w:lvlJc w:val="left"/>
      <w:pPr>
        <w:ind w:left="7140" w:hanging="360"/>
      </w:pPr>
      <w:rPr/>
    </w:lvl>
    <w:lvl w:ilvl="5">
      <w:start w:val="1"/>
      <w:numFmt w:val="lowerRoman"/>
      <w:lvlText w:val="%6."/>
      <w:lvlJc w:val="right"/>
      <w:pPr>
        <w:ind w:left="7860" w:hanging="180"/>
      </w:pPr>
      <w:rPr/>
    </w:lvl>
    <w:lvl w:ilvl="6">
      <w:start w:val="1"/>
      <w:numFmt w:val="decimal"/>
      <w:lvlText w:val="%7."/>
      <w:lvlJc w:val="left"/>
      <w:pPr>
        <w:ind w:left="8580" w:hanging="360"/>
      </w:pPr>
      <w:rPr/>
    </w:lvl>
    <w:lvl w:ilvl="7">
      <w:start w:val="1"/>
      <w:numFmt w:val="lowerLetter"/>
      <w:lvlText w:val="%8."/>
      <w:lvlJc w:val="left"/>
      <w:pPr>
        <w:ind w:left="9300" w:hanging="360"/>
      </w:pPr>
      <w:rPr/>
    </w:lvl>
    <w:lvl w:ilvl="8">
      <w:start w:val="1"/>
      <w:numFmt w:val="lowerRoman"/>
      <w:lvlText w:val="%9."/>
      <w:lvlJc w:val="right"/>
      <w:pPr>
        <w:ind w:left="1002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